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12D" w:rsidRPr="009F278E" w:rsidRDefault="009F278E" w:rsidP="009F2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78E">
        <w:rPr>
          <w:rFonts w:ascii="Times New Roman" w:hAnsi="Times New Roman" w:cs="Times New Roman"/>
          <w:b/>
          <w:sz w:val="28"/>
          <w:szCs w:val="28"/>
        </w:rPr>
        <w:t xml:space="preserve">Доступность </w:t>
      </w:r>
      <w:proofErr w:type="gramStart"/>
      <w:r w:rsidRPr="009F278E">
        <w:rPr>
          <w:rFonts w:ascii="Times New Roman" w:hAnsi="Times New Roman" w:cs="Times New Roman"/>
          <w:b/>
          <w:sz w:val="28"/>
          <w:szCs w:val="28"/>
        </w:rPr>
        <w:t>зданий  для</w:t>
      </w:r>
      <w:proofErr w:type="gramEnd"/>
      <w:r w:rsidRPr="009F278E">
        <w:rPr>
          <w:rFonts w:ascii="Times New Roman" w:hAnsi="Times New Roman" w:cs="Times New Roman"/>
          <w:b/>
          <w:sz w:val="28"/>
          <w:szCs w:val="28"/>
        </w:rPr>
        <w:t xml:space="preserve"> инвалидов передвигающихся на колясках:</w:t>
      </w:r>
    </w:p>
    <w:p w:rsidR="009F278E" w:rsidRPr="009F278E" w:rsidRDefault="009F278E">
      <w:pPr>
        <w:rPr>
          <w:rFonts w:ascii="Times New Roman" w:hAnsi="Times New Roman" w:cs="Times New Roman"/>
          <w:sz w:val="28"/>
          <w:szCs w:val="28"/>
        </w:rPr>
      </w:pPr>
      <w:r w:rsidRPr="009F278E">
        <w:rPr>
          <w:rFonts w:ascii="Times New Roman" w:hAnsi="Times New Roman" w:cs="Times New Roman"/>
          <w:sz w:val="28"/>
          <w:szCs w:val="28"/>
        </w:rPr>
        <w:t>Оборудованы пандусами:</w:t>
      </w:r>
    </w:p>
    <w:p w:rsidR="009F278E" w:rsidRPr="009F278E" w:rsidRDefault="009F278E">
      <w:pPr>
        <w:rPr>
          <w:rFonts w:ascii="Times New Roman" w:hAnsi="Times New Roman" w:cs="Times New Roman"/>
          <w:sz w:val="28"/>
          <w:szCs w:val="28"/>
        </w:rPr>
      </w:pPr>
      <w:r w:rsidRPr="009F278E">
        <w:rPr>
          <w:rFonts w:ascii="Times New Roman" w:hAnsi="Times New Roman" w:cs="Times New Roman"/>
          <w:sz w:val="28"/>
          <w:szCs w:val="28"/>
        </w:rPr>
        <w:t>-  здание главного корпуса стационар</w:t>
      </w:r>
      <w:r>
        <w:rPr>
          <w:rFonts w:ascii="Times New Roman" w:hAnsi="Times New Roman" w:cs="Times New Roman"/>
          <w:sz w:val="28"/>
          <w:szCs w:val="28"/>
        </w:rPr>
        <w:t xml:space="preserve">а вход на СМП и </w:t>
      </w:r>
      <w:r w:rsidRPr="009F278E">
        <w:rPr>
          <w:rFonts w:ascii="Times New Roman" w:hAnsi="Times New Roman" w:cs="Times New Roman"/>
          <w:sz w:val="28"/>
          <w:szCs w:val="28"/>
        </w:rPr>
        <w:t>вход в детскую консультацию.</w:t>
      </w:r>
    </w:p>
    <w:p w:rsidR="009F278E" w:rsidRDefault="009F278E">
      <w:pPr>
        <w:rPr>
          <w:rFonts w:ascii="Times New Roman" w:hAnsi="Times New Roman" w:cs="Times New Roman"/>
          <w:sz w:val="28"/>
          <w:szCs w:val="28"/>
        </w:rPr>
      </w:pPr>
      <w:r w:rsidRPr="009F278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инфекционное отделение</w:t>
      </w:r>
    </w:p>
    <w:p w:rsidR="009F278E" w:rsidRDefault="009F2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-поликлиника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с.Елово</w:t>
      </w:r>
      <w:proofErr w:type="spellEnd"/>
    </w:p>
    <w:p w:rsidR="009F278E" w:rsidRDefault="009F2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ФАП</w:t>
      </w:r>
    </w:p>
    <w:p w:rsidR="009F278E" w:rsidRPr="009F278E" w:rsidRDefault="009F2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Имеется лифт в 4 этажном здании стационара</w:t>
      </w:r>
      <w:bookmarkStart w:id="0" w:name="_GoBack"/>
      <w:bookmarkEnd w:id="0"/>
    </w:p>
    <w:sectPr w:rsidR="009F278E" w:rsidRPr="009F2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8E"/>
    <w:rsid w:val="008D012D"/>
    <w:rsid w:val="009F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743DA"/>
  <w15:chartTrackingRefBased/>
  <w15:docId w15:val="{C0AE5CDC-46C5-45CE-B57B-14CBA533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2019-02-15T06:25:00Z</dcterms:created>
  <dcterms:modified xsi:type="dcterms:W3CDTF">2019-02-15T06:29:00Z</dcterms:modified>
</cp:coreProperties>
</file>